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5E8BE" w14:textId="084D1288" w:rsidR="0013662B" w:rsidRDefault="0013662B" w:rsidP="00136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C42D77" wp14:editId="55110080">
            <wp:extent cx="2870200" cy="387350"/>
            <wp:effectExtent l="0" t="0" r="635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5591B" w14:textId="77777777" w:rsidR="0013662B" w:rsidRDefault="0013662B" w:rsidP="0013662B">
      <w:pPr>
        <w:rPr>
          <w:rFonts w:ascii="Times New Roman" w:hAnsi="Times New Roman" w:cs="Times New Roman"/>
          <w:sz w:val="24"/>
          <w:szCs w:val="24"/>
        </w:rPr>
      </w:pPr>
    </w:p>
    <w:p w14:paraId="624B4BDB" w14:textId="7F7C8FC5" w:rsidR="0013662B" w:rsidRDefault="0013662B" w:rsidP="0013662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3662B">
        <w:rPr>
          <w:rFonts w:ascii="Times New Roman" w:hAnsi="Times New Roman" w:cs="Times New Roman"/>
          <w:b/>
          <w:bCs/>
          <w:sz w:val="24"/>
          <w:szCs w:val="24"/>
          <w:u w:val="single"/>
        </w:rPr>
        <w:t>COMUNICATO STAMPA</w:t>
      </w:r>
    </w:p>
    <w:p w14:paraId="68A46A75" w14:textId="0694E7F1" w:rsidR="00125353" w:rsidRDefault="00125353" w:rsidP="0013662B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992CF70" w14:textId="07483173" w:rsidR="00125353" w:rsidRPr="00125353" w:rsidRDefault="00125353" w:rsidP="00136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Bilancio sociale, al via la piattaforma </w:t>
      </w:r>
      <w:proofErr w:type="spellStart"/>
      <w:r>
        <w:rPr>
          <w:rFonts w:ascii="Times New Roman" w:hAnsi="Times New Roman" w:cs="Times New Roman"/>
          <w:sz w:val="24"/>
          <w:szCs w:val="24"/>
        </w:rPr>
        <w:t>Iscoop</w:t>
      </w:r>
      <w:proofErr w:type="spellEnd"/>
      <w:r>
        <w:rPr>
          <w:rFonts w:ascii="Times New Roman" w:hAnsi="Times New Roman" w:cs="Times New Roman"/>
          <w:sz w:val="24"/>
          <w:szCs w:val="24"/>
        </w:rPr>
        <w:t>: presentazione il 3 febbraio</w:t>
      </w:r>
    </w:p>
    <w:p w14:paraId="7F5AA5A1" w14:textId="77777777" w:rsidR="0013662B" w:rsidRDefault="0013662B" w:rsidP="0013662B">
      <w:pPr>
        <w:rPr>
          <w:rFonts w:ascii="Times New Roman" w:hAnsi="Times New Roman" w:cs="Times New Roman"/>
          <w:sz w:val="24"/>
          <w:szCs w:val="24"/>
        </w:rPr>
      </w:pPr>
    </w:p>
    <w:p w14:paraId="2BC67720" w14:textId="40CD610C" w:rsidR="0013662B" w:rsidRPr="00041A70" w:rsidRDefault="00125353" w:rsidP="001366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Roma, </w:t>
      </w:r>
      <w:proofErr w:type="gramStart"/>
      <w:r>
        <w:rPr>
          <w:rFonts w:ascii="Times New Roman" w:hAnsi="Times New Roman" w:cs="Times New Roman"/>
          <w:sz w:val="24"/>
          <w:szCs w:val="24"/>
        </w:rPr>
        <w:t>1 febbraio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2021 - </w:t>
      </w:r>
      <w:proofErr w:type="spellStart"/>
      <w:r w:rsidR="0013662B" w:rsidRPr="00041A70">
        <w:rPr>
          <w:rFonts w:ascii="Times New Roman" w:hAnsi="Times New Roman" w:cs="Times New Roman"/>
          <w:sz w:val="24"/>
          <w:szCs w:val="24"/>
        </w:rPr>
        <w:t>Iscoop</w:t>
      </w:r>
      <w:proofErr w:type="spellEnd"/>
      <w:r w:rsidR="0013662B" w:rsidRPr="00041A70">
        <w:rPr>
          <w:rFonts w:ascii="Times New Roman" w:hAnsi="Times New Roman" w:cs="Times New Roman"/>
          <w:sz w:val="24"/>
          <w:szCs w:val="24"/>
        </w:rPr>
        <w:t xml:space="preserve"> è la nuova piattaforma di Legacoopsociali nata per supportare le cooperative sociali e imprese sociali associate a Legacoop nella elaborazione del proprio bilancio sociale e facilitare il percorso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62B" w:rsidRPr="00041A70">
        <w:rPr>
          <w:rFonts w:ascii="Times New Roman" w:hAnsi="Times New Roman" w:cs="Times New Roman"/>
          <w:sz w:val="24"/>
          <w:szCs w:val="24"/>
        </w:rPr>
        <w:t>di adeguamento delle cooperative stesse all’obbligo normativo di rendicontazione sociale previsto dalla riforma del Terzo settore.</w:t>
      </w:r>
    </w:p>
    <w:p w14:paraId="77D4C530" w14:textId="77777777" w:rsidR="0013662B" w:rsidRPr="00041A70" w:rsidRDefault="0013662B" w:rsidP="001366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41A70">
        <w:rPr>
          <w:rFonts w:ascii="Times New Roman" w:hAnsi="Times New Roman" w:cs="Times New Roman"/>
          <w:sz w:val="24"/>
          <w:szCs w:val="24"/>
        </w:rPr>
        <w:t>Iscoop</w:t>
      </w:r>
      <w:proofErr w:type="spellEnd"/>
      <w:r w:rsidRPr="00041A70">
        <w:rPr>
          <w:rFonts w:ascii="Times New Roman" w:hAnsi="Times New Roman" w:cs="Times New Roman"/>
          <w:sz w:val="24"/>
          <w:szCs w:val="24"/>
        </w:rPr>
        <w:t xml:space="preserve"> è un progetto con una visione più ampia frutto di un lavoro collettivo che continuerà nel tempo per raggiungere un obiettivo: tracciare, comprendere, migliorare e comunicare il valore comune generato dalle imprese sociali cooperative di Legacoop.</w:t>
      </w:r>
    </w:p>
    <w:p w14:paraId="389DB5FA" w14:textId="77777777" w:rsidR="0013662B" w:rsidRPr="00041A70" w:rsidRDefault="0013662B" w:rsidP="0013662B">
      <w:pPr>
        <w:rPr>
          <w:rFonts w:ascii="Times New Roman" w:hAnsi="Times New Roman" w:cs="Times New Roman"/>
          <w:sz w:val="24"/>
          <w:szCs w:val="24"/>
        </w:rPr>
      </w:pPr>
      <w:r w:rsidRPr="00041A70">
        <w:rPr>
          <w:rFonts w:ascii="Times New Roman" w:hAnsi="Times New Roman" w:cs="Times New Roman"/>
          <w:sz w:val="24"/>
          <w:szCs w:val="24"/>
        </w:rPr>
        <w:t>Legacoopsociali </w:t>
      </w:r>
      <w:hyperlink r:id="rId5" w:history="1">
        <w:r w:rsidRPr="00041A70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presenterà </w:t>
        </w:r>
        <w:proofErr w:type="spellStart"/>
        <w:r w:rsidRPr="00041A70">
          <w:rPr>
            <w:rStyle w:val="Collegamentoipertestuale"/>
            <w:rFonts w:ascii="Times New Roman" w:hAnsi="Times New Roman" w:cs="Times New Roman"/>
            <w:sz w:val="24"/>
            <w:szCs w:val="24"/>
          </w:rPr>
          <w:t>Iscoop</w:t>
        </w:r>
        <w:proofErr w:type="spellEnd"/>
        <w:r w:rsidRPr="00041A70">
          <w:rPr>
            <w:rStyle w:val="Collegamentoipertestuale"/>
            <w:rFonts w:ascii="Times New Roman" w:hAnsi="Times New Roman" w:cs="Times New Roman"/>
            <w:sz w:val="24"/>
            <w:szCs w:val="24"/>
          </w:rPr>
          <w:t xml:space="preserve"> alle sue associate il 3 febbraio dalle 10 alle 12</w:t>
        </w:r>
      </w:hyperlink>
      <w:r w:rsidRPr="00041A70">
        <w:rPr>
          <w:rFonts w:ascii="Times New Roman" w:hAnsi="Times New Roman" w:cs="Times New Roman"/>
          <w:sz w:val="24"/>
          <w:szCs w:val="24"/>
        </w:rPr>
        <w:t xml:space="preserve"> con un incontro su zoom. Intervengono la presidente nazionale Eleonora Vanni, la responsabile Area Progetti Legacoopsociali Maria Felicia Gemelli, il direttore generale Dg del terzo settore e della responsabilità sociale delle imprese Alessandro Lombardi, la coordinatrice Area Ricerca di </w:t>
      </w:r>
      <w:proofErr w:type="spellStart"/>
      <w:r w:rsidRPr="00041A70">
        <w:rPr>
          <w:rFonts w:ascii="Times New Roman" w:hAnsi="Times New Roman" w:cs="Times New Roman"/>
          <w:sz w:val="24"/>
          <w:szCs w:val="24"/>
        </w:rPr>
        <w:t>Aiccon</w:t>
      </w:r>
      <w:proofErr w:type="spellEnd"/>
      <w:r w:rsidRPr="00041A70">
        <w:rPr>
          <w:rFonts w:ascii="Times New Roman" w:hAnsi="Times New Roman" w:cs="Times New Roman"/>
          <w:sz w:val="24"/>
          <w:szCs w:val="24"/>
        </w:rPr>
        <w:t> Sara Rago, il presidente di Fondazione Pico Giancarlo Ferrari. A moderare il dibattito sarà il coordinatore di Legacoopsociali Diego Dutto.</w:t>
      </w:r>
    </w:p>
    <w:p w14:paraId="5E615BEE" w14:textId="77777777" w:rsidR="00A94F4B" w:rsidRDefault="00A94F4B"/>
    <w:sectPr w:rsidR="00A94F4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2B"/>
    <w:rsid w:val="00125353"/>
    <w:rsid w:val="0013662B"/>
    <w:rsid w:val="00A9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A6A8"/>
  <w15:chartTrackingRefBased/>
  <w15:docId w15:val="{622B2BC1-5670-4584-A83D-29F74DC5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62B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36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legacoopsociali.it/wp-content/uploads/2021/01/Legacoopsociali_Presentazione-ISCOOP_3-febbraio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Stampa Legacoopsociali</dc:creator>
  <cp:keywords/>
  <dc:description/>
  <cp:lastModifiedBy>Ufficio Stampa Legacoopsociali</cp:lastModifiedBy>
  <cp:revision>1</cp:revision>
  <dcterms:created xsi:type="dcterms:W3CDTF">2021-02-01T09:58:00Z</dcterms:created>
  <dcterms:modified xsi:type="dcterms:W3CDTF">2021-02-01T10:48:00Z</dcterms:modified>
</cp:coreProperties>
</file>