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8B1B" w14:textId="77777777" w:rsidR="000E0811" w:rsidRDefault="000E0811">
      <w:pPr>
        <w:rPr>
          <w:lang w:val="en-US"/>
        </w:rPr>
      </w:pPr>
    </w:p>
    <w:p w14:paraId="4A9D843A" w14:textId="77777777" w:rsidR="00021A4B" w:rsidRDefault="00021A4B">
      <w:pPr>
        <w:rPr>
          <w:lang w:val="en-US"/>
        </w:rPr>
      </w:pPr>
    </w:p>
    <w:p w14:paraId="0F5D4E4B" w14:textId="77777777" w:rsidR="00B85E0A" w:rsidRDefault="00B85E0A" w:rsidP="006916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EB5207" w14:textId="3313A871" w:rsidR="00B85E0A" w:rsidRDefault="00B85E0A" w:rsidP="006916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8225F5" wp14:editId="0CFBCDD2">
            <wp:extent cx="6076950" cy="1562100"/>
            <wp:effectExtent l="0" t="0" r="0" b="0"/>
            <wp:docPr id="1967047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BFF6" w14:textId="77777777" w:rsidR="00B85E0A" w:rsidRDefault="00B85E0A" w:rsidP="006916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B42450" w14:textId="77777777" w:rsidR="00B85E0A" w:rsidRDefault="00B85E0A" w:rsidP="006916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6604E8" w14:textId="4E50114A" w:rsidR="00021A4B" w:rsidRPr="00B85E0A" w:rsidRDefault="0069168C" w:rsidP="0069168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5E0A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B2BE4A0" w14:textId="77777777" w:rsidR="005F4CA9" w:rsidRDefault="005F4CA9" w:rsidP="0069168C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426FAF2" w14:textId="01661C5F" w:rsidR="0069168C" w:rsidRDefault="005F4CA9" w:rsidP="005F4CA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“OCCUPARSI DI WELFARE VA CONTROVENTO PERCHÉ…”: LA CAMPAGNA SOCIAL VERSO LA </w:t>
      </w:r>
      <w:r w:rsidR="0069168C" w:rsidRPr="00B85E0A">
        <w:rPr>
          <w:rFonts w:ascii="Times New Roman" w:hAnsi="Times New Roman" w:cs="Times New Roman"/>
          <w:b/>
          <w:bCs/>
          <w:color w:val="EE0000"/>
          <w:sz w:val="24"/>
          <w:szCs w:val="24"/>
        </w:rPr>
        <w:t>TERZA TAPPA DEGLI STATI GENERALI DELLA COOPERAZIONE SOCIALE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 SALERNO</w:t>
      </w:r>
    </w:p>
    <w:p w14:paraId="4296EB5B" w14:textId="416C578B" w:rsidR="005F4CA9" w:rsidRPr="00B85E0A" w:rsidRDefault="005F4CA9" w:rsidP="005F4CA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“IL WELFARE DELLE TRANSIZIONI – RIMUOVERE BARRIERE, GENERARE DIRITTI”</w:t>
      </w:r>
    </w:p>
    <w:p w14:paraId="5030A4F4" w14:textId="4FE9DB19" w:rsidR="0069168C" w:rsidRDefault="0069168C" w:rsidP="0069168C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85E0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IL 7 E 8 OTTOBRE LA </w:t>
      </w:r>
      <w:r w:rsidR="00B85E0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DUE</w:t>
      </w:r>
      <w:r w:rsidRPr="00B85E0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GIORNI DI LEGACOOPSOCIALI CON LEGACOOP CAMPANIA: 200 PARTECIPANTI DA TUTTA ITALIA</w:t>
      </w:r>
    </w:p>
    <w:p w14:paraId="24E87A19" w14:textId="192E5B94" w:rsidR="00021A4B" w:rsidRPr="0069168C" w:rsidRDefault="00021A4B" w:rsidP="006916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564B6" w14:textId="668DA0DA" w:rsidR="00021A4B" w:rsidRDefault="0069168C" w:rsidP="0069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</w:t>
      </w:r>
      <w:r w:rsidR="00490673">
        <w:rPr>
          <w:rFonts w:ascii="Times New Roman" w:hAnsi="Times New Roman" w:cs="Times New Roman"/>
          <w:sz w:val="24"/>
          <w:szCs w:val="24"/>
        </w:rPr>
        <w:t>2 ottobre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="00E517FE">
        <w:rPr>
          <w:rFonts w:ascii="Times New Roman" w:hAnsi="Times New Roman" w:cs="Times New Roman"/>
          <w:sz w:val="24"/>
          <w:szCs w:val="24"/>
        </w:rPr>
        <w:t>– “Occuparsi di welfare va controvento perché”</w:t>
      </w:r>
      <w:r w:rsidR="00F05E6A">
        <w:rPr>
          <w:rFonts w:ascii="Times New Roman" w:hAnsi="Times New Roman" w:cs="Times New Roman"/>
          <w:sz w:val="24"/>
          <w:szCs w:val="24"/>
        </w:rPr>
        <w:t>,  con le voci di decine di operatori e operatrici sociali da tutta Italia,</w:t>
      </w:r>
      <w:r w:rsidR="00E517FE">
        <w:rPr>
          <w:rFonts w:ascii="Times New Roman" w:hAnsi="Times New Roman" w:cs="Times New Roman"/>
          <w:sz w:val="24"/>
          <w:szCs w:val="24"/>
        </w:rPr>
        <w:t xml:space="preserve"> è la campagna social che accompagna </w:t>
      </w:r>
      <w:r w:rsidRPr="0069168C">
        <w:rPr>
          <w:rFonts w:ascii="Times New Roman" w:hAnsi="Times New Roman" w:cs="Times New Roman"/>
          <w:sz w:val="24"/>
          <w:szCs w:val="24"/>
        </w:rPr>
        <w:t>la terza tappa</w:t>
      </w:r>
      <w:r w:rsidR="00B85E0A">
        <w:rPr>
          <w:rFonts w:ascii="Times New Roman" w:hAnsi="Times New Roman" w:cs="Times New Roman"/>
          <w:sz w:val="24"/>
          <w:szCs w:val="24"/>
        </w:rPr>
        <w:t xml:space="preserve"> di #controvento,</w:t>
      </w:r>
      <w:r w:rsidRPr="0069168C">
        <w:rPr>
          <w:rFonts w:ascii="Times New Roman" w:hAnsi="Times New Roman" w:cs="Times New Roman"/>
          <w:sz w:val="24"/>
          <w:szCs w:val="24"/>
        </w:rPr>
        <w:t xml:space="preserve"> gli </w:t>
      </w:r>
      <w:r w:rsidRPr="00B85E0A">
        <w:rPr>
          <w:rFonts w:ascii="Times New Roman" w:hAnsi="Times New Roman" w:cs="Times New Roman"/>
          <w:b/>
          <w:bCs/>
          <w:sz w:val="24"/>
          <w:szCs w:val="24"/>
        </w:rPr>
        <w:t>Stati Generali della cooperazione sociale</w:t>
      </w:r>
      <w:r w:rsidRPr="0069168C">
        <w:rPr>
          <w:rFonts w:ascii="Times New Roman" w:hAnsi="Times New Roman" w:cs="Times New Roman"/>
          <w:sz w:val="24"/>
          <w:szCs w:val="24"/>
        </w:rPr>
        <w:t xml:space="preserve"> a Salerno il 7 e 8 ottobre</w:t>
      </w:r>
      <w:r w:rsidR="00043430">
        <w:rPr>
          <w:rFonts w:ascii="Times New Roman" w:hAnsi="Times New Roman" w:cs="Times New Roman"/>
          <w:sz w:val="24"/>
          <w:szCs w:val="24"/>
        </w:rPr>
        <w:t xml:space="preserve"> -</w:t>
      </w:r>
      <w:r w:rsidRPr="0069168C">
        <w:rPr>
          <w:rFonts w:ascii="Times New Roman" w:hAnsi="Times New Roman" w:cs="Times New Roman"/>
          <w:sz w:val="24"/>
          <w:szCs w:val="24"/>
        </w:rPr>
        <w:t xml:space="preserve"> al Grand Hotel Salerno</w:t>
      </w:r>
      <w:r w:rsidR="00043430">
        <w:rPr>
          <w:rFonts w:ascii="Times New Roman" w:hAnsi="Times New Roman" w:cs="Times New Roman"/>
          <w:sz w:val="24"/>
          <w:szCs w:val="24"/>
        </w:rPr>
        <w:t xml:space="preserve"> – promossa da Legacoopsociali e Legacoop Campania</w:t>
      </w:r>
      <w:r w:rsidRPr="0069168C">
        <w:rPr>
          <w:rFonts w:ascii="Times New Roman" w:hAnsi="Times New Roman" w:cs="Times New Roman"/>
          <w:sz w:val="24"/>
          <w:szCs w:val="24"/>
        </w:rPr>
        <w:t>: il giorno 8 è prevista una sessione pubblica aperta a tutti con panel di confronto dove interverranno scrittori, rappresentanti istituzionali, esperienze cooperative da tutto il Paese, Fondazioni e docenti universitari</w:t>
      </w:r>
      <w:r w:rsidR="00043430">
        <w:rPr>
          <w:rFonts w:ascii="Times New Roman" w:hAnsi="Times New Roman" w:cs="Times New Roman"/>
          <w:sz w:val="24"/>
          <w:szCs w:val="24"/>
        </w:rPr>
        <w:t xml:space="preserve"> tra cui lo scrittore </w:t>
      </w:r>
      <w:r w:rsidR="00043430" w:rsidRPr="00043430">
        <w:rPr>
          <w:rFonts w:ascii="Times New Roman" w:hAnsi="Times New Roman" w:cs="Times New Roman"/>
          <w:b/>
          <w:bCs/>
          <w:sz w:val="24"/>
          <w:szCs w:val="24"/>
        </w:rPr>
        <w:t>Massimiliano Virgilio</w:t>
      </w:r>
      <w:r w:rsidR="00043430">
        <w:rPr>
          <w:rFonts w:ascii="Times New Roman" w:hAnsi="Times New Roman" w:cs="Times New Roman"/>
          <w:sz w:val="24"/>
          <w:szCs w:val="24"/>
        </w:rPr>
        <w:t xml:space="preserve">, il sindaco </w:t>
      </w:r>
      <w:r w:rsidR="00043430" w:rsidRPr="00043430">
        <w:rPr>
          <w:rFonts w:ascii="Times New Roman" w:hAnsi="Times New Roman" w:cs="Times New Roman"/>
          <w:b/>
          <w:bCs/>
          <w:sz w:val="24"/>
          <w:szCs w:val="24"/>
        </w:rPr>
        <w:t>Vincenzo Napoli</w:t>
      </w:r>
      <w:r w:rsidR="00043430">
        <w:rPr>
          <w:rFonts w:ascii="Times New Roman" w:hAnsi="Times New Roman" w:cs="Times New Roman"/>
          <w:sz w:val="24"/>
          <w:szCs w:val="24"/>
        </w:rPr>
        <w:t xml:space="preserve">, la professoressa </w:t>
      </w:r>
      <w:r w:rsidR="00043430" w:rsidRPr="00043430">
        <w:rPr>
          <w:rFonts w:ascii="Times New Roman" w:hAnsi="Times New Roman" w:cs="Times New Roman"/>
          <w:b/>
          <w:bCs/>
          <w:sz w:val="24"/>
          <w:szCs w:val="24"/>
        </w:rPr>
        <w:t>Enrica Morlicchio</w:t>
      </w:r>
      <w:r w:rsidR="00043430">
        <w:rPr>
          <w:rFonts w:ascii="Times New Roman" w:hAnsi="Times New Roman" w:cs="Times New Roman"/>
          <w:sz w:val="24"/>
          <w:szCs w:val="24"/>
        </w:rPr>
        <w:t xml:space="preserve"> e il presidente di Fondazione Con il Sud </w:t>
      </w:r>
      <w:r w:rsidR="00043430" w:rsidRPr="00043430">
        <w:rPr>
          <w:rFonts w:ascii="Times New Roman" w:hAnsi="Times New Roman" w:cs="Times New Roman"/>
          <w:b/>
          <w:bCs/>
          <w:sz w:val="24"/>
          <w:szCs w:val="24"/>
        </w:rPr>
        <w:t>Stefano Consiglio</w:t>
      </w:r>
      <w:r w:rsidR="000434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96C26" w14:textId="7166C933" w:rsidR="0069168C" w:rsidRPr="00021A4B" w:rsidRDefault="0069168C" w:rsidP="006916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168C">
        <w:rPr>
          <w:rFonts w:ascii="Times New Roman" w:hAnsi="Times New Roman" w:cs="Times New Roman"/>
          <w:b/>
          <w:bCs/>
          <w:sz w:val="24"/>
          <w:szCs w:val="24"/>
        </w:rPr>
        <w:t>Il tema</w:t>
      </w:r>
    </w:p>
    <w:p w14:paraId="2EF47B3E" w14:textId="4826F2B2" w:rsidR="00021A4B" w:rsidRPr="00021A4B" w:rsidRDefault="00021A4B" w:rsidP="0069168C">
      <w:pPr>
        <w:rPr>
          <w:rFonts w:ascii="Times New Roman" w:hAnsi="Times New Roman" w:cs="Times New Roman"/>
          <w:sz w:val="24"/>
          <w:szCs w:val="24"/>
        </w:rPr>
      </w:pPr>
      <w:r w:rsidRPr="00021A4B">
        <w:rPr>
          <w:rFonts w:ascii="Times New Roman" w:hAnsi="Times New Roman" w:cs="Times New Roman"/>
          <w:sz w:val="24"/>
          <w:szCs w:val="24"/>
        </w:rPr>
        <w:t xml:space="preserve">ll </w:t>
      </w:r>
      <w:r w:rsidRPr="00B85E0A">
        <w:rPr>
          <w:rFonts w:ascii="Times New Roman" w:hAnsi="Times New Roman" w:cs="Times New Roman"/>
          <w:b/>
          <w:bCs/>
          <w:sz w:val="24"/>
          <w:szCs w:val="24"/>
        </w:rPr>
        <w:t>“welfare delle transizioni”</w:t>
      </w:r>
      <w:r w:rsidR="0069168C" w:rsidRPr="0069168C">
        <w:rPr>
          <w:rFonts w:ascii="Times New Roman" w:hAnsi="Times New Roman" w:cs="Times New Roman"/>
          <w:sz w:val="24"/>
          <w:szCs w:val="24"/>
        </w:rPr>
        <w:t xml:space="preserve"> è il titolo di questa e</w:t>
      </w:r>
      <w:r w:rsidRPr="00021A4B">
        <w:rPr>
          <w:rFonts w:ascii="Times New Roman" w:hAnsi="Times New Roman" w:cs="Times New Roman"/>
          <w:sz w:val="24"/>
          <w:szCs w:val="24"/>
        </w:rPr>
        <w:t xml:space="preserve"> sposa una prospettiva che vuole rimuovere barriere e generare diritti. Un welfare che abbatte i muri invisibili che ostacolano le persone nei momenti chiave della vita – dalla nascita all’invecchiamento, dalla malattia alla perdita del lavoro – e che combatte l’isolamento, le disuguaglianze, la frammentazione tra salute, assistenza e comunità. </w:t>
      </w:r>
    </w:p>
    <w:p w14:paraId="6EFF2ACA" w14:textId="74572A48" w:rsidR="003403F7" w:rsidRDefault="003403F7" w:rsidP="0069168C">
      <w:pPr>
        <w:rPr>
          <w:rFonts w:ascii="Times New Roman" w:hAnsi="Times New Roman" w:cs="Times New Roman"/>
          <w:sz w:val="24"/>
          <w:szCs w:val="24"/>
        </w:rPr>
      </w:pPr>
      <w:r w:rsidRPr="003403F7">
        <w:rPr>
          <w:rFonts w:ascii="Times New Roman" w:hAnsi="Times New Roman" w:cs="Times New Roman"/>
          <w:sz w:val="24"/>
          <w:szCs w:val="24"/>
        </w:rPr>
        <w:t xml:space="preserve">“Un approccio dinamico – afferma </w:t>
      </w:r>
      <w:r w:rsidRPr="00B85E0A">
        <w:rPr>
          <w:rFonts w:ascii="Times New Roman" w:hAnsi="Times New Roman" w:cs="Times New Roman"/>
          <w:b/>
          <w:bCs/>
          <w:sz w:val="24"/>
          <w:szCs w:val="24"/>
        </w:rPr>
        <w:t>Massimo Ascari</w:t>
      </w:r>
      <w:r w:rsidRPr="003403F7">
        <w:rPr>
          <w:rFonts w:ascii="Times New Roman" w:hAnsi="Times New Roman" w:cs="Times New Roman"/>
          <w:sz w:val="24"/>
          <w:szCs w:val="24"/>
        </w:rPr>
        <w:t xml:space="preserve">, presidente nazionale Legacoopsociali - attento ai cambiamenti socioeconomici e demografici della società, che riconosce le vulnerabilità complesse e intersezionali, e risponde con risorse integrate, personalizzate, umane. Un ecosistema </w:t>
      </w:r>
      <w:r w:rsidRPr="003403F7">
        <w:rPr>
          <w:rFonts w:ascii="Times New Roman" w:hAnsi="Times New Roman" w:cs="Times New Roman"/>
          <w:sz w:val="24"/>
          <w:szCs w:val="24"/>
        </w:rPr>
        <w:lastRenderedPageBreak/>
        <w:t>ibrido, che integra pubblico, privato e terzo settore e promuove cooperazione in un’ottica di welfare universale. È un welfare che non rincorre l’emergenza, ma costruisce continuità, equità e bellezza, possibilità. È lo spazio per immaginare e costruire insieme un nuovo patto sociale, dove i diritti non siano un privilegio, ma una condizione garantita”.</w:t>
      </w:r>
    </w:p>
    <w:p w14:paraId="087B3BC2" w14:textId="6DDA691B" w:rsidR="00021A4B" w:rsidRDefault="0069168C" w:rsidP="0069168C">
      <w:pPr>
        <w:rPr>
          <w:rFonts w:ascii="Times New Roman" w:hAnsi="Times New Roman" w:cs="Times New Roman"/>
          <w:sz w:val="24"/>
          <w:szCs w:val="24"/>
        </w:rPr>
      </w:pPr>
      <w:r w:rsidRPr="0069168C">
        <w:rPr>
          <w:rFonts w:ascii="Times New Roman" w:hAnsi="Times New Roman" w:cs="Times New Roman"/>
          <w:sz w:val="24"/>
          <w:szCs w:val="24"/>
        </w:rPr>
        <w:t>“</w:t>
      </w:r>
      <w:r w:rsidR="00021A4B" w:rsidRPr="0069168C">
        <w:rPr>
          <w:rFonts w:ascii="Times New Roman" w:hAnsi="Times New Roman" w:cs="Times New Roman"/>
          <w:sz w:val="24"/>
          <w:szCs w:val="24"/>
        </w:rPr>
        <w:t xml:space="preserve">Legacoopsociali </w:t>
      </w:r>
      <w:r w:rsidRPr="0069168C">
        <w:rPr>
          <w:rFonts w:ascii="Times New Roman" w:hAnsi="Times New Roman" w:cs="Times New Roman"/>
          <w:sz w:val="24"/>
          <w:szCs w:val="24"/>
        </w:rPr>
        <w:t xml:space="preserve">– aggiunge </w:t>
      </w:r>
      <w:r w:rsidRPr="00B85E0A">
        <w:rPr>
          <w:rFonts w:ascii="Times New Roman" w:hAnsi="Times New Roman" w:cs="Times New Roman"/>
          <w:b/>
          <w:bCs/>
          <w:sz w:val="24"/>
          <w:szCs w:val="24"/>
        </w:rPr>
        <w:t>Anna Ceprano</w:t>
      </w:r>
      <w:r w:rsidRPr="0069168C">
        <w:rPr>
          <w:rFonts w:ascii="Times New Roman" w:hAnsi="Times New Roman" w:cs="Times New Roman"/>
          <w:sz w:val="24"/>
          <w:szCs w:val="24"/>
        </w:rPr>
        <w:t xml:space="preserve">, presidente Legacoop Campania - </w:t>
      </w:r>
      <w:r w:rsidR="00021A4B" w:rsidRPr="0069168C">
        <w:rPr>
          <w:rFonts w:ascii="Times New Roman" w:hAnsi="Times New Roman" w:cs="Times New Roman"/>
          <w:sz w:val="24"/>
          <w:szCs w:val="24"/>
        </w:rPr>
        <w:t>propone un welfare che unisce innovazione e visione sistemica. La cooperazione sociale, radicata nei territori e orientata all’interesse generale, è un attore strategico, un laboratorio permanente, promotrice di politiche e pratiche capaci di rispondere alle persone e alle trasformazioni che esse stanno vivendo, valorizzando il lavoro di cura, la prossimità e l’inclusione</w:t>
      </w:r>
      <w:r w:rsidRPr="0069168C">
        <w:rPr>
          <w:rFonts w:ascii="Times New Roman" w:hAnsi="Times New Roman" w:cs="Times New Roman"/>
          <w:sz w:val="24"/>
          <w:szCs w:val="24"/>
        </w:rPr>
        <w:t>”</w:t>
      </w:r>
      <w:r w:rsidR="00021A4B" w:rsidRPr="0069168C">
        <w:rPr>
          <w:rFonts w:ascii="Times New Roman" w:hAnsi="Times New Roman" w:cs="Times New Roman"/>
          <w:sz w:val="24"/>
          <w:szCs w:val="24"/>
        </w:rPr>
        <w:t>.</w:t>
      </w:r>
    </w:p>
    <w:p w14:paraId="37A3B864" w14:textId="6AD85C4E" w:rsidR="00043430" w:rsidRPr="00F05E6A" w:rsidRDefault="00043430" w:rsidP="006916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E6A">
        <w:rPr>
          <w:rFonts w:ascii="Times New Roman" w:hAnsi="Times New Roman" w:cs="Times New Roman"/>
          <w:b/>
          <w:bCs/>
          <w:sz w:val="24"/>
          <w:szCs w:val="24"/>
        </w:rPr>
        <w:t>Il programma</w:t>
      </w:r>
    </w:p>
    <w:p w14:paraId="5F17421F" w14:textId="26B59A4A" w:rsidR="00043430" w:rsidRDefault="00043430" w:rsidP="0069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giorno 7 si terrà la sessione chiusa dalle 14 con i 150 iscritti che parteciperanno a 5 laboratori tematici su cura, infanzia, diritto all’abitare, partenariato pubblico-privato e beni confiscati. In serata una cena evento. Ad aprire e chiudere questa prima giornata saranno i presidenti Ascari e Ceprano.</w:t>
      </w:r>
    </w:p>
    <w:p w14:paraId="66B26218" w14:textId="75D9FEA3" w:rsidR="00043430" w:rsidRDefault="00043430" w:rsidP="0069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giorno 8 ad aprire la giornata saranno le “Storie che ispirano”: dialogo con lo scrittore </w:t>
      </w:r>
      <w:r w:rsidRPr="00043430">
        <w:rPr>
          <w:rFonts w:ascii="Times New Roman" w:hAnsi="Times New Roman" w:cs="Times New Roman"/>
          <w:b/>
          <w:bCs/>
          <w:sz w:val="24"/>
          <w:szCs w:val="24"/>
        </w:rPr>
        <w:t>Massimiliano</w:t>
      </w:r>
      <w:r>
        <w:rPr>
          <w:rFonts w:ascii="Times New Roman" w:hAnsi="Times New Roman" w:cs="Times New Roman"/>
          <w:sz w:val="24"/>
          <w:szCs w:val="24"/>
        </w:rPr>
        <w:t xml:space="preserve"> Virgilio e </w:t>
      </w:r>
      <w:r w:rsidRPr="00043430">
        <w:rPr>
          <w:rFonts w:ascii="Times New Roman" w:hAnsi="Times New Roman" w:cs="Times New Roman"/>
          <w:b/>
          <w:bCs/>
          <w:sz w:val="24"/>
          <w:szCs w:val="24"/>
        </w:rPr>
        <w:t>Marilù D’Angelo</w:t>
      </w:r>
      <w:r>
        <w:rPr>
          <w:rFonts w:ascii="Times New Roman" w:hAnsi="Times New Roman" w:cs="Times New Roman"/>
          <w:sz w:val="24"/>
          <w:szCs w:val="24"/>
        </w:rPr>
        <w:t xml:space="preserve">, presidente della cooperativa sociale Tramm. A seguire il panel “Transizioni e innovazioni che abbattono le barriere” con quattro esperienze di cooperazione sociale. Dopo è la volta della sessione “Innovare il welfare, generare diritti” con </w:t>
      </w:r>
      <w:r w:rsidRPr="00043430">
        <w:rPr>
          <w:rFonts w:ascii="Times New Roman" w:hAnsi="Times New Roman" w:cs="Times New Roman"/>
          <w:b/>
          <w:bCs/>
          <w:sz w:val="24"/>
          <w:szCs w:val="24"/>
        </w:rPr>
        <w:t>Enrica Morlicchio</w:t>
      </w:r>
      <w:r>
        <w:rPr>
          <w:rFonts w:ascii="Times New Roman" w:hAnsi="Times New Roman" w:cs="Times New Roman"/>
          <w:sz w:val="24"/>
          <w:szCs w:val="24"/>
        </w:rPr>
        <w:t xml:space="preserve"> della Federico II, </w:t>
      </w:r>
      <w:r w:rsidRPr="00F05E6A">
        <w:rPr>
          <w:rFonts w:ascii="Times New Roman" w:hAnsi="Times New Roman" w:cs="Times New Roman"/>
          <w:b/>
          <w:bCs/>
          <w:sz w:val="24"/>
          <w:szCs w:val="24"/>
        </w:rPr>
        <w:t>Stefano Consiglio</w:t>
      </w:r>
      <w:r>
        <w:rPr>
          <w:rFonts w:ascii="Times New Roman" w:hAnsi="Times New Roman" w:cs="Times New Roman"/>
          <w:sz w:val="24"/>
          <w:szCs w:val="24"/>
        </w:rPr>
        <w:t xml:space="preserve"> – presidente di Con il Sud, </w:t>
      </w:r>
      <w:r w:rsidRPr="00F05E6A">
        <w:rPr>
          <w:rFonts w:ascii="Times New Roman" w:hAnsi="Times New Roman" w:cs="Times New Roman"/>
          <w:b/>
          <w:bCs/>
          <w:sz w:val="24"/>
          <w:szCs w:val="24"/>
        </w:rPr>
        <w:t>Gianluigi Granero</w:t>
      </w:r>
      <w:r>
        <w:rPr>
          <w:rFonts w:ascii="Times New Roman" w:hAnsi="Times New Roman" w:cs="Times New Roman"/>
          <w:sz w:val="24"/>
          <w:szCs w:val="24"/>
        </w:rPr>
        <w:t xml:space="preserve"> – direttore Legacoop nazionale, </w:t>
      </w:r>
      <w:r w:rsidRPr="00F05E6A">
        <w:rPr>
          <w:rFonts w:ascii="Times New Roman" w:hAnsi="Times New Roman" w:cs="Times New Roman"/>
          <w:b/>
          <w:bCs/>
          <w:sz w:val="24"/>
          <w:szCs w:val="24"/>
        </w:rPr>
        <w:t>Giulio Riccio</w:t>
      </w:r>
      <w:r>
        <w:rPr>
          <w:rFonts w:ascii="Times New Roman" w:hAnsi="Times New Roman" w:cs="Times New Roman"/>
          <w:sz w:val="24"/>
          <w:szCs w:val="24"/>
        </w:rPr>
        <w:t xml:space="preserve"> – presidente Less onlus e </w:t>
      </w:r>
      <w:r w:rsidRPr="00F05E6A">
        <w:rPr>
          <w:rFonts w:ascii="Times New Roman" w:hAnsi="Times New Roman" w:cs="Times New Roman"/>
          <w:b/>
          <w:bCs/>
          <w:sz w:val="24"/>
          <w:szCs w:val="24"/>
        </w:rPr>
        <w:t>Andrea Pianu</w:t>
      </w:r>
      <w:r>
        <w:rPr>
          <w:rFonts w:ascii="Times New Roman" w:hAnsi="Times New Roman" w:cs="Times New Roman"/>
          <w:sz w:val="24"/>
          <w:szCs w:val="24"/>
        </w:rPr>
        <w:t>, vicepresidente nazionale Legacoopsociali. A chiudere la due giorni saranno i presidenti Ascari e Ceprano.</w:t>
      </w:r>
    </w:p>
    <w:p w14:paraId="73CF0F7F" w14:textId="6FB6321B" w:rsidR="000471C5" w:rsidRPr="000471C5" w:rsidRDefault="000471C5" w:rsidP="006916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71C5">
        <w:rPr>
          <w:rFonts w:ascii="Times New Roman" w:hAnsi="Times New Roman" w:cs="Times New Roman"/>
          <w:b/>
          <w:bCs/>
          <w:sz w:val="24"/>
          <w:szCs w:val="24"/>
        </w:rPr>
        <w:t>Info utili</w:t>
      </w:r>
    </w:p>
    <w:p w14:paraId="5A99767B" w14:textId="7E899919" w:rsidR="00B85E0A" w:rsidRDefault="00043430" w:rsidP="0069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5E0A">
        <w:rPr>
          <w:rFonts w:ascii="Times New Roman" w:hAnsi="Times New Roman" w:cs="Times New Roman"/>
          <w:sz w:val="24"/>
          <w:szCs w:val="24"/>
        </w:rPr>
        <w:t xml:space="preserve">ul sito www.legacoopsociali.it la pagina web dedicata, sugli account social Facebook, X e Instagram la campagna di comunicazione #controvento dove operatori e operatrici sociali prendono voce. </w:t>
      </w:r>
    </w:p>
    <w:p w14:paraId="7B5A8CBC" w14:textId="6A1B5E2A" w:rsidR="000471C5" w:rsidRDefault="000471C5" w:rsidP="0069168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A789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https://www.facebook.com/Legacoopsociali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1778D" w14:textId="6F3FA5C9" w:rsidR="000471C5" w:rsidRDefault="000471C5" w:rsidP="0069168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A789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https://www.instagram.com/legacoopsociali/?hl=it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46354" w14:textId="16845273" w:rsidR="000471C5" w:rsidRDefault="000471C5" w:rsidP="0069168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A789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https://x.com/legcoopsociali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45D25" w14:textId="69F13C14" w:rsidR="0069168C" w:rsidRPr="0069168C" w:rsidRDefault="0069168C" w:rsidP="0069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9168C" w:rsidRPr="00691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4B"/>
    <w:rsid w:val="00021A4B"/>
    <w:rsid w:val="000379A7"/>
    <w:rsid w:val="00043430"/>
    <w:rsid w:val="000471C5"/>
    <w:rsid w:val="00094471"/>
    <w:rsid w:val="000E0811"/>
    <w:rsid w:val="00213152"/>
    <w:rsid w:val="003403F7"/>
    <w:rsid w:val="00490673"/>
    <w:rsid w:val="005F4CA9"/>
    <w:rsid w:val="0069168C"/>
    <w:rsid w:val="00B85E0A"/>
    <w:rsid w:val="00CB03CB"/>
    <w:rsid w:val="00DF3D29"/>
    <w:rsid w:val="00E517FE"/>
    <w:rsid w:val="00EA2E22"/>
    <w:rsid w:val="00F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212B"/>
  <w15:chartTrackingRefBased/>
  <w15:docId w15:val="{E8CB0D0F-A772-4109-8331-4345AE0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1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1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1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1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1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1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1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1A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1A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1A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1A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1A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1A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1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1A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1A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1A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1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1A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1A4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85E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com/legcoopsocia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egacoopsociali/?hl=it" TargetMode="External"/><Relationship Id="rId5" Type="http://schemas.openxmlformats.org/officeDocument/2006/relationships/hyperlink" Target="https://www.facebook.com/Legacoopsocial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3</cp:revision>
  <dcterms:created xsi:type="dcterms:W3CDTF">2025-10-02T08:41:00Z</dcterms:created>
  <dcterms:modified xsi:type="dcterms:W3CDTF">2025-10-02T08:57:00Z</dcterms:modified>
</cp:coreProperties>
</file>