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E421" w14:textId="70FB8C51" w:rsidR="00E3524E" w:rsidRPr="0090624F" w:rsidRDefault="00E3524E">
      <w:pPr>
        <w:rPr>
          <w:rFonts w:ascii="Times New Roman" w:hAnsi="Times New Roman" w:cs="Times New Roman"/>
          <w:sz w:val="24"/>
          <w:szCs w:val="24"/>
        </w:rPr>
      </w:pPr>
    </w:p>
    <w:p w14:paraId="7D42EB52" w14:textId="0B4A9836" w:rsidR="00103834" w:rsidRPr="0090624F" w:rsidRDefault="00103834">
      <w:pPr>
        <w:rPr>
          <w:rFonts w:ascii="Times New Roman" w:hAnsi="Times New Roman" w:cs="Times New Roman"/>
          <w:sz w:val="24"/>
          <w:szCs w:val="24"/>
        </w:rPr>
      </w:pPr>
    </w:p>
    <w:p w14:paraId="47BE06FD" w14:textId="601EFAAA" w:rsidR="00103834" w:rsidRPr="0090624F" w:rsidRDefault="00103834">
      <w:pPr>
        <w:rPr>
          <w:rFonts w:ascii="Times New Roman" w:hAnsi="Times New Roman" w:cs="Times New Roman"/>
          <w:sz w:val="24"/>
          <w:szCs w:val="24"/>
        </w:rPr>
      </w:pPr>
    </w:p>
    <w:p w14:paraId="1F833509" w14:textId="040ED9FC" w:rsidR="00103834" w:rsidRPr="0090624F" w:rsidRDefault="0090624F" w:rsidP="009062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24F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08A22B91" w14:textId="77777777" w:rsidR="0090624F" w:rsidRDefault="0090624F" w:rsidP="009062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948E1E" w14:textId="48CD577D" w:rsidR="007C092A" w:rsidRPr="0090624F" w:rsidRDefault="007C092A" w:rsidP="0090624F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0624F">
        <w:rPr>
          <w:rFonts w:ascii="Times New Roman" w:hAnsi="Times New Roman" w:cs="Times New Roman"/>
          <w:b/>
          <w:bCs/>
          <w:color w:val="FF0000"/>
          <w:sz w:val="24"/>
          <w:szCs w:val="24"/>
        </w:rPr>
        <w:t>#COOPERANDARE:</w:t>
      </w:r>
      <w:r w:rsidRPr="009062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624F">
        <w:rPr>
          <w:rFonts w:ascii="Times New Roman" w:hAnsi="Times New Roman" w:cs="Times New Roman"/>
          <w:b/>
          <w:bCs/>
          <w:color w:val="0070C0"/>
          <w:sz w:val="24"/>
          <w:szCs w:val="24"/>
        </w:rPr>
        <w:t>IL TANDEM DI LEGACOOPOSOCIALI CORRE VERSO IL 5° CONGRESSO NAZIONALE</w:t>
      </w:r>
    </w:p>
    <w:p w14:paraId="6992CD2D" w14:textId="46B90F74" w:rsidR="007C092A" w:rsidRPr="0090624F" w:rsidRDefault="007C092A" w:rsidP="0090624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0624F">
        <w:rPr>
          <w:rFonts w:ascii="Times New Roman" w:hAnsi="Times New Roman" w:cs="Times New Roman"/>
          <w:i/>
          <w:iCs/>
          <w:sz w:val="24"/>
          <w:szCs w:val="24"/>
        </w:rPr>
        <w:t xml:space="preserve">Bologna, 25 e 26 novembre negli spazi del </w:t>
      </w:r>
      <w:r w:rsidR="00455CBD">
        <w:rPr>
          <w:rFonts w:ascii="Times New Roman" w:hAnsi="Times New Roman" w:cs="Times New Roman"/>
          <w:i/>
          <w:iCs/>
          <w:sz w:val="24"/>
          <w:szCs w:val="24"/>
        </w:rPr>
        <w:t>Du</w:t>
      </w:r>
      <w:r w:rsidRPr="0090624F">
        <w:rPr>
          <w:rFonts w:ascii="Times New Roman" w:hAnsi="Times New Roman" w:cs="Times New Roman"/>
          <w:i/>
          <w:iCs/>
          <w:sz w:val="24"/>
          <w:szCs w:val="24"/>
        </w:rPr>
        <w:t>mbo: ecco il programma della due gior</w:t>
      </w:r>
      <w:r w:rsidR="0090624F">
        <w:rPr>
          <w:rFonts w:ascii="Times New Roman" w:hAnsi="Times New Roman" w:cs="Times New Roman"/>
          <w:i/>
          <w:iCs/>
          <w:sz w:val="24"/>
          <w:szCs w:val="24"/>
        </w:rPr>
        <w:t>ni congressuale</w:t>
      </w:r>
      <w:r w:rsidRPr="0090624F">
        <w:rPr>
          <w:rFonts w:ascii="Times New Roman" w:hAnsi="Times New Roman" w:cs="Times New Roman"/>
          <w:i/>
          <w:iCs/>
          <w:sz w:val="24"/>
          <w:szCs w:val="24"/>
        </w:rPr>
        <w:t xml:space="preserve"> con i ministri</w:t>
      </w:r>
      <w:r w:rsidR="00985B41">
        <w:rPr>
          <w:rFonts w:ascii="Times New Roman" w:hAnsi="Times New Roman" w:cs="Times New Roman"/>
          <w:i/>
          <w:iCs/>
          <w:sz w:val="24"/>
          <w:szCs w:val="24"/>
        </w:rPr>
        <w:t xml:space="preserve"> Bonetti,</w:t>
      </w:r>
      <w:r w:rsidRPr="0090624F">
        <w:rPr>
          <w:rFonts w:ascii="Times New Roman" w:hAnsi="Times New Roman" w:cs="Times New Roman"/>
          <w:i/>
          <w:iCs/>
          <w:sz w:val="24"/>
          <w:szCs w:val="24"/>
        </w:rPr>
        <w:t xml:space="preserve"> Dadone, Orlando e Stefani</w:t>
      </w:r>
    </w:p>
    <w:p w14:paraId="4861BEC9" w14:textId="5FB9BD0A" w:rsidR="007C092A" w:rsidRPr="0090624F" w:rsidRDefault="007C092A" w:rsidP="0090624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624F">
        <w:rPr>
          <w:rFonts w:ascii="Times New Roman" w:hAnsi="Times New Roman" w:cs="Times New Roman"/>
          <w:sz w:val="24"/>
          <w:szCs w:val="24"/>
          <w:u w:val="single"/>
        </w:rPr>
        <w:t xml:space="preserve">“Voglio essere cooperatore/cooperatrice sociale </w:t>
      </w:r>
      <w:proofErr w:type="gramStart"/>
      <w:r w:rsidRPr="0090624F">
        <w:rPr>
          <w:rFonts w:ascii="Times New Roman" w:hAnsi="Times New Roman" w:cs="Times New Roman"/>
          <w:sz w:val="24"/>
          <w:szCs w:val="24"/>
          <w:u w:val="single"/>
        </w:rPr>
        <w:t>perché..</w:t>
      </w:r>
      <w:proofErr w:type="gramEnd"/>
      <w:r w:rsidRPr="0090624F">
        <w:rPr>
          <w:rFonts w:ascii="Times New Roman" w:hAnsi="Times New Roman" w:cs="Times New Roman"/>
          <w:sz w:val="24"/>
          <w:szCs w:val="24"/>
          <w:u w:val="single"/>
        </w:rPr>
        <w:t>”: come stanno rispondendo decine di cooperatori alla campagna social lanciata per dare voce ai soci e ai lavoratori</w:t>
      </w:r>
    </w:p>
    <w:p w14:paraId="6944973A" w14:textId="77777777" w:rsidR="007C092A" w:rsidRPr="0090624F" w:rsidRDefault="007C092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601CE45" w14:textId="0C6CBE7C" w:rsidR="00A466B9" w:rsidRDefault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>Roma, 12 novembre 2021 – Si chiama #cooperandare e il tandem è il suo simbolo: Legacoopsociali si proietta nel futuro con il suo 5° congresso nazionale. Si terrà al D</w:t>
      </w:r>
      <w:r w:rsidR="00C81267">
        <w:rPr>
          <w:rFonts w:ascii="Times New Roman" w:hAnsi="Times New Roman" w:cs="Times New Roman"/>
          <w:sz w:val="24"/>
          <w:szCs w:val="24"/>
        </w:rPr>
        <w:t>u</w:t>
      </w:r>
      <w:r w:rsidRPr="0090624F">
        <w:rPr>
          <w:rFonts w:ascii="Times New Roman" w:hAnsi="Times New Roman" w:cs="Times New Roman"/>
          <w:sz w:val="24"/>
          <w:szCs w:val="24"/>
        </w:rPr>
        <w:t>mbo di Bologna il 25 e 26 novembre con un programma ricco di ospiti e relatori tra cui i ministri Dadone, Orlando e Stefani.</w:t>
      </w:r>
    </w:p>
    <w:p w14:paraId="758C7277" w14:textId="7AEA9F90" w:rsidR="0090624F" w:rsidRPr="0090624F" w:rsidRDefault="0090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Legacoopsociali, associazione nazionale di cooperative sociali di Legacoop, </w:t>
      </w:r>
      <w:r w:rsidR="0080179E">
        <w:rPr>
          <w:rFonts w:ascii="Times New Roman" w:hAnsi="Times New Roman" w:cs="Times New Roman"/>
          <w:sz w:val="24"/>
          <w:szCs w:val="24"/>
        </w:rPr>
        <w:t>ha 2466 associate con 150.387 soci complessivi e 126.321 occupati per un valore complessivo della produzione di 4,3 miliardi di euro.</w:t>
      </w:r>
    </w:p>
    <w:p w14:paraId="2491F75F" w14:textId="7ECCC5CF" w:rsidR="00A466B9" w:rsidRPr="0090624F" w:rsidRDefault="00A466B9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Ad aprire l’assemblea saranno i saluti del sindaco di Bologna </w:t>
      </w:r>
      <w:r w:rsidRPr="001E69A1">
        <w:rPr>
          <w:rFonts w:ascii="Times New Roman" w:hAnsi="Times New Roman" w:cs="Times New Roman"/>
          <w:b/>
          <w:bCs/>
          <w:sz w:val="24"/>
          <w:szCs w:val="24"/>
        </w:rPr>
        <w:t>Matteo Lepore</w:t>
      </w:r>
      <w:r w:rsidRPr="0090624F">
        <w:rPr>
          <w:rFonts w:ascii="Times New Roman" w:hAnsi="Times New Roman" w:cs="Times New Roman"/>
          <w:sz w:val="24"/>
          <w:szCs w:val="24"/>
        </w:rPr>
        <w:t xml:space="preserve"> e a seguire quelli del Ministro del Lavoro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Andrea Orlando</w:t>
      </w:r>
      <w:r w:rsidRPr="0090624F">
        <w:rPr>
          <w:rFonts w:ascii="Times New Roman" w:hAnsi="Times New Roman" w:cs="Times New Roman"/>
          <w:sz w:val="24"/>
          <w:szCs w:val="24"/>
        </w:rPr>
        <w:t xml:space="preserve"> e della sottosegretaria al Mise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Anna Ascani</w:t>
      </w:r>
      <w:r w:rsidRPr="0090624F">
        <w:rPr>
          <w:rFonts w:ascii="Times New Roman" w:hAnsi="Times New Roman" w:cs="Times New Roman"/>
          <w:sz w:val="24"/>
          <w:szCs w:val="24"/>
        </w:rPr>
        <w:t xml:space="preserve">. Dopo la relazione della presidente nazionale uscente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Eleonora Vanni</w:t>
      </w:r>
      <w:r w:rsidRPr="0090624F">
        <w:rPr>
          <w:rFonts w:ascii="Times New Roman" w:hAnsi="Times New Roman" w:cs="Times New Roman"/>
          <w:sz w:val="24"/>
          <w:szCs w:val="24"/>
        </w:rPr>
        <w:t xml:space="preserve"> saranno forniti i dati aggiornati sulla cooperazione sociale da parte del Centro studi di Legacoop.</w:t>
      </w:r>
      <w:r w:rsidR="007C092A" w:rsidRPr="00906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D9E92" w14:textId="6AD17254" w:rsidR="0090624F" w:rsidRPr="0080179E" w:rsidRDefault="009062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79E">
        <w:rPr>
          <w:rFonts w:ascii="Times New Roman" w:hAnsi="Times New Roman" w:cs="Times New Roman"/>
          <w:b/>
          <w:bCs/>
          <w:sz w:val="24"/>
          <w:szCs w:val="24"/>
        </w:rPr>
        <w:t>Il programma</w:t>
      </w:r>
    </w:p>
    <w:p w14:paraId="4765A05F" w14:textId="6F8ACA62" w:rsidR="007C092A" w:rsidRPr="0090624F" w:rsidRDefault="00A466B9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Nella giornata del 25 la sessione pomeridiana </w:t>
      </w:r>
      <w:r w:rsidR="007C092A" w:rsidRPr="0090624F">
        <w:rPr>
          <w:rFonts w:ascii="Times New Roman" w:hAnsi="Times New Roman" w:cs="Times New Roman"/>
          <w:sz w:val="24"/>
          <w:szCs w:val="24"/>
        </w:rPr>
        <w:t>si aprirà con un’iniziativa nell’ambito della Giornata internazionale contro la violenza sulle donne</w:t>
      </w:r>
      <w:r w:rsidRPr="0090624F">
        <w:rPr>
          <w:rFonts w:ascii="Times New Roman" w:hAnsi="Times New Roman" w:cs="Times New Roman"/>
          <w:sz w:val="24"/>
          <w:szCs w:val="24"/>
        </w:rPr>
        <w:t>: le testimonianze video delle cooperative sociali che da Nord a Sud gestiscono i Centri antiviolenza con Alice, Eva e Cerchi d’Acqua</w:t>
      </w:r>
      <w:r w:rsidR="004D3232">
        <w:rPr>
          <w:rFonts w:ascii="Times New Roman" w:hAnsi="Times New Roman" w:cs="Times New Roman"/>
          <w:sz w:val="24"/>
          <w:szCs w:val="24"/>
        </w:rPr>
        <w:t xml:space="preserve"> e l’intervento della ministra per le Pari opportunità e la famiglia </w:t>
      </w:r>
      <w:r w:rsidR="004D3232" w:rsidRPr="004D3232">
        <w:rPr>
          <w:rFonts w:ascii="Times New Roman" w:hAnsi="Times New Roman" w:cs="Times New Roman"/>
          <w:b/>
          <w:bCs/>
          <w:sz w:val="24"/>
          <w:szCs w:val="24"/>
        </w:rPr>
        <w:t>Elena Bonetti.</w:t>
      </w:r>
    </w:p>
    <w:p w14:paraId="029E084A" w14:textId="08671025" w:rsidR="00A466B9" w:rsidRPr="0090624F" w:rsidRDefault="00A466B9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A seguire i panel Emancipazione-Benessere e Nuove Generazioni condotti dalla giornalista di Radio 24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 xml:space="preserve">Debora </w:t>
      </w:r>
      <w:proofErr w:type="spellStart"/>
      <w:r w:rsidRPr="0080179E">
        <w:rPr>
          <w:rFonts w:ascii="Times New Roman" w:hAnsi="Times New Roman" w:cs="Times New Roman"/>
          <w:b/>
          <w:bCs/>
          <w:sz w:val="24"/>
          <w:szCs w:val="24"/>
        </w:rPr>
        <w:t>Rosciani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. Nel primo panel oltre alle esperienze cooperative sono previsti gli interventi della Ministra per le disabilità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Erika Stefani</w:t>
      </w:r>
      <w:r w:rsidRPr="0090624F">
        <w:rPr>
          <w:rFonts w:ascii="Times New Roman" w:hAnsi="Times New Roman" w:cs="Times New Roman"/>
          <w:sz w:val="24"/>
          <w:szCs w:val="24"/>
        </w:rPr>
        <w:t xml:space="preserve">, di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Roberto Barbieri</w:t>
      </w:r>
      <w:r w:rsidRPr="0090624F">
        <w:rPr>
          <w:rFonts w:ascii="Times New Roman" w:hAnsi="Times New Roman" w:cs="Times New Roman"/>
          <w:sz w:val="24"/>
          <w:szCs w:val="24"/>
        </w:rPr>
        <w:t xml:space="preserve"> - Direttore Generale Oxfam Italia e di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 xml:space="preserve">Andrea </w:t>
      </w:r>
      <w:proofErr w:type="spellStart"/>
      <w:r w:rsidRPr="0080179E">
        <w:rPr>
          <w:rFonts w:ascii="Times New Roman" w:hAnsi="Times New Roman" w:cs="Times New Roman"/>
          <w:b/>
          <w:bCs/>
          <w:sz w:val="24"/>
          <w:szCs w:val="24"/>
        </w:rPr>
        <w:t>Ciarini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 - Professore Sociologia del Welfare Sapienza Università di Roma. Nel secondo interverranno tra gli altri la Ministra per le politiche giovanili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Fabiana Dadone</w:t>
      </w:r>
      <w:r w:rsidRPr="0090624F">
        <w:rPr>
          <w:rFonts w:ascii="Times New Roman" w:hAnsi="Times New Roman" w:cs="Times New Roman"/>
          <w:sz w:val="24"/>
          <w:szCs w:val="24"/>
        </w:rPr>
        <w:t xml:space="preserve"> e la sociologa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Caterina Satta</w:t>
      </w:r>
      <w:r w:rsidRPr="009062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E301E0" w14:textId="37F2F5CF" w:rsidR="0090624F" w:rsidRPr="0090624F" w:rsidRDefault="0090624F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>A margine di questa prima giornata si terrà l’anteprima della pubblicazione del progetto “</w:t>
      </w:r>
      <w:proofErr w:type="spellStart"/>
      <w:r w:rsidRPr="0090624F">
        <w:rPr>
          <w:rFonts w:ascii="Times New Roman" w:hAnsi="Times New Roman" w:cs="Times New Roman"/>
          <w:sz w:val="24"/>
          <w:szCs w:val="24"/>
        </w:rPr>
        <w:t>Sociabìlita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. generare valore sociale nell’abitare e nelle prospettive di rigenerazione urbana” con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Roberto Lippi</w:t>
      </w:r>
      <w:r w:rsidRPr="0090624F">
        <w:rPr>
          <w:rFonts w:ascii="Times New Roman" w:hAnsi="Times New Roman" w:cs="Times New Roman"/>
          <w:sz w:val="24"/>
          <w:szCs w:val="24"/>
        </w:rPr>
        <w:t xml:space="preserve"> - Direttore Fondazione Barberini, Eleonora Vanni -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Rossana Zaccaria</w:t>
      </w:r>
      <w:r w:rsidRPr="0090624F">
        <w:rPr>
          <w:rFonts w:ascii="Times New Roman" w:hAnsi="Times New Roman" w:cs="Times New Roman"/>
          <w:sz w:val="24"/>
          <w:szCs w:val="24"/>
        </w:rPr>
        <w:t xml:space="preserve"> - Presidente Legacoop Abitanti.</w:t>
      </w:r>
    </w:p>
    <w:p w14:paraId="79CA1A8C" w14:textId="5D97E483" w:rsidR="00A466B9" w:rsidRPr="0090624F" w:rsidRDefault="00A466B9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>Nella giornata del 26 l’apertura è dedicata alla comunicazione con la presentazione del Manifesto elaborato dal Gruppo nazionale Comunicazione con l’intervento</w:t>
      </w:r>
      <w:r w:rsidR="0090624F" w:rsidRPr="0090624F">
        <w:rPr>
          <w:rFonts w:ascii="Times New Roman" w:hAnsi="Times New Roman" w:cs="Times New Roman"/>
          <w:sz w:val="24"/>
          <w:szCs w:val="24"/>
        </w:rPr>
        <w:t xml:space="preserve"> professore </w:t>
      </w:r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>Andrea Volterrani</w:t>
      </w:r>
      <w:r w:rsidR="0090624F" w:rsidRPr="0090624F">
        <w:rPr>
          <w:rFonts w:ascii="Times New Roman" w:hAnsi="Times New Roman" w:cs="Times New Roman"/>
          <w:sz w:val="24"/>
          <w:szCs w:val="24"/>
        </w:rPr>
        <w:t xml:space="preserve"> – </w:t>
      </w:r>
      <w:r w:rsidR="0090624F" w:rsidRPr="0090624F">
        <w:rPr>
          <w:rFonts w:ascii="Times New Roman" w:hAnsi="Times New Roman" w:cs="Times New Roman"/>
          <w:sz w:val="24"/>
          <w:szCs w:val="24"/>
        </w:rPr>
        <w:lastRenderedPageBreak/>
        <w:t xml:space="preserve">Università Roma Tor Vergata, di </w:t>
      </w:r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>Enzo Risso</w:t>
      </w:r>
      <w:r w:rsidR="0090624F" w:rsidRPr="0090624F">
        <w:rPr>
          <w:rFonts w:ascii="Times New Roman" w:hAnsi="Times New Roman" w:cs="Times New Roman"/>
          <w:sz w:val="24"/>
          <w:szCs w:val="24"/>
        </w:rPr>
        <w:t xml:space="preserve"> – direttore scientifico Ipsos – che presenta la ricerca “Gli scenari del cambiamento” e di </w:t>
      </w:r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 xml:space="preserve">Juan Antonio </w:t>
      </w:r>
      <w:proofErr w:type="spellStart"/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>Pedreño</w:t>
      </w:r>
      <w:proofErr w:type="spellEnd"/>
      <w:r w:rsidR="0090624F" w:rsidRPr="0090624F">
        <w:rPr>
          <w:rFonts w:ascii="Times New Roman" w:hAnsi="Times New Roman" w:cs="Times New Roman"/>
          <w:sz w:val="24"/>
          <w:szCs w:val="24"/>
        </w:rPr>
        <w:t xml:space="preserve"> - Presidente Social Economy Europe.</w:t>
      </w:r>
    </w:p>
    <w:p w14:paraId="6E67F4A4" w14:textId="61879287" w:rsidR="007C092A" w:rsidRDefault="0090624F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>A seguire il panel su “</w:t>
      </w:r>
      <w:proofErr w:type="gramStart"/>
      <w:r w:rsidRPr="0090624F">
        <w:rPr>
          <w:rFonts w:ascii="Times New Roman" w:hAnsi="Times New Roman" w:cs="Times New Roman"/>
          <w:sz w:val="24"/>
          <w:szCs w:val="24"/>
        </w:rPr>
        <w:t>Prossimità  e</w:t>
      </w:r>
      <w:proofErr w:type="gramEnd"/>
      <w:r w:rsidRPr="0090624F">
        <w:rPr>
          <w:rFonts w:ascii="Times New Roman" w:hAnsi="Times New Roman" w:cs="Times New Roman"/>
          <w:sz w:val="24"/>
          <w:szCs w:val="24"/>
        </w:rPr>
        <w:t xml:space="preserve"> Transizioni” condotto dal giornalista SkyTg24 Andrea Bignami con gli interventi tra gli altri di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Roberto Poli</w:t>
      </w:r>
      <w:r w:rsidRPr="0090624F">
        <w:rPr>
          <w:rFonts w:ascii="Times New Roman" w:hAnsi="Times New Roman" w:cs="Times New Roman"/>
          <w:sz w:val="24"/>
          <w:szCs w:val="24"/>
        </w:rPr>
        <w:t xml:space="preserve"> - Cattedra UNESCO sui sistemi anticipanti Università di Trento e di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Laura Castelli</w:t>
      </w:r>
      <w:r w:rsidRPr="0090624F">
        <w:rPr>
          <w:rFonts w:ascii="Times New Roman" w:hAnsi="Times New Roman" w:cs="Times New Roman"/>
          <w:sz w:val="24"/>
          <w:szCs w:val="24"/>
        </w:rPr>
        <w:t xml:space="preserve"> Viceministro Ministero Economia e Finanze. A chiudere </w:t>
      </w:r>
      <w:r w:rsidR="006A0C6E">
        <w:rPr>
          <w:rFonts w:ascii="Times New Roman" w:hAnsi="Times New Roman" w:cs="Times New Roman"/>
          <w:sz w:val="24"/>
          <w:szCs w:val="24"/>
        </w:rPr>
        <w:t xml:space="preserve">la mattinata </w:t>
      </w:r>
      <w:r w:rsidRPr="0090624F">
        <w:rPr>
          <w:rFonts w:ascii="Times New Roman" w:hAnsi="Times New Roman" w:cs="Times New Roman"/>
          <w:sz w:val="24"/>
          <w:szCs w:val="24"/>
        </w:rPr>
        <w:t xml:space="preserve">sarà il dialogo tra Eleonora Vanni, il presidente di Legacoop </w:t>
      </w:r>
      <w:r w:rsidRPr="0080179E">
        <w:rPr>
          <w:rFonts w:ascii="Times New Roman" w:hAnsi="Times New Roman" w:cs="Times New Roman"/>
          <w:b/>
          <w:bCs/>
          <w:sz w:val="24"/>
          <w:szCs w:val="24"/>
        </w:rPr>
        <w:t>Mauro Lusetti</w:t>
      </w:r>
      <w:r w:rsidR="006A0C6E">
        <w:rPr>
          <w:rFonts w:ascii="Times New Roman" w:hAnsi="Times New Roman" w:cs="Times New Roman"/>
          <w:sz w:val="24"/>
          <w:szCs w:val="24"/>
        </w:rPr>
        <w:t xml:space="preserve"> </w:t>
      </w:r>
      <w:r w:rsidR="006A0C6E" w:rsidRPr="006A0C6E">
        <w:rPr>
          <w:rFonts w:ascii="Times New Roman" w:hAnsi="Times New Roman" w:cs="Times New Roman"/>
          <w:sz w:val="24"/>
          <w:szCs w:val="24"/>
        </w:rPr>
        <w:t xml:space="preserve">e </w:t>
      </w:r>
      <w:r w:rsidR="006A0C6E" w:rsidRPr="006A0C6E">
        <w:rPr>
          <w:rFonts w:ascii="Times New Roman" w:hAnsi="Times New Roman" w:cs="Times New Roman"/>
          <w:b/>
          <w:bCs/>
          <w:sz w:val="24"/>
          <w:szCs w:val="24"/>
        </w:rPr>
        <w:t xml:space="preserve">Ali </w:t>
      </w:r>
      <w:proofErr w:type="spellStart"/>
      <w:r w:rsidR="006A0C6E" w:rsidRPr="006A0C6E">
        <w:rPr>
          <w:rFonts w:ascii="Times New Roman" w:hAnsi="Times New Roman" w:cs="Times New Roman"/>
          <w:b/>
          <w:bCs/>
          <w:sz w:val="24"/>
          <w:szCs w:val="24"/>
        </w:rPr>
        <w:t>Tanveer</w:t>
      </w:r>
      <w:proofErr w:type="spellEnd"/>
      <w:r w:rsidR="006A0C6E" w:rsidRPr="006A0C6E">
        <w:rPr>
          <w:rFonts w:ascii="Times New Roman" w:hAnsi="Times New Roman" w:cs="Times New Roman"/>
          <w:sz w:val="24"/>
          <w:szCs w:val="24"/>
        </w:rPr>
        <w:t xml:space="preserve"> del Direttivo </w:t>
      </w:r>
      <w:proofErr w:type="spellStart"/>
      <w:r w:rsidR="006A0C6E" w:rsidRPr="006A0C6E">
        <w:rPr>
          <w:rFonts w:ascii="Times New Roman" w:hAnsi="Times New Roman" w:cs="Times New Roman"/>
          <w:sz w:val="24"/>
          <w:szCs w:val="24"/>
        </w:rPr>
        <w:t>CoNNGi</w:t>
      </w:r>
      <w:proofErr w:type="spellEnd"/>
      <w:r w:rsidR="006A0C6E" w:rsidRPr="006A0C6E">
        <w:rPr>
          <w:rFonts w:ascii="Times New Roman" w:hAnsi="Times New Roman" w:cs="Times New Roman"/>
          <w:sz w:val="24"/>
          <w:szCs w:val="24"/>
        </w:rPr>
        <w:t xml:space="preserve"> - Coordinamento Nazionale Nuove Generazioni Italiane, moderato da Bignami.</w:t>
      </w:r>
    </w:p>
    <w:p w14:paraId="290D2EB2" w14:textId="55D30393" w:rsidR="006A0C6E" w:rsidRPr="006A0C6E" w:rsidRDefault="006A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seguire la conclusione del 5° Congresso con la votazione della nuova Direzione nazionale di Legacoopsociali.</w:t>
      </w:r>
    </w:p>
    <w:p w14:paraId="3DBA5F63" w14:textId="77777777" w:rsidR="004F487E" w:rsidRPr="0080179E" w:rsidRDefault="004F4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1E247" w14:textId="0BA785BD" w:rsidR="00103834" w:rsidRPr="0080179E" w:rsidRDefault="006A0C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Storytelling - </w:t>
      </w:r>
      <w:r w:rsidR="0090624F" w:rsidRPr="0080179E">
        <w:rPr>
          <w:rFonts w:ascii="Times New Roman" w:hAnsi="Times New Roman" w:cs="Times New Roman"/>
          <w:b/>
          <w:bCs/>
          <w:sz w:val="24"/>
          <w:szCs w:val="24"/>
        </w:rPr>
        <w:t>“Voglio essere cooperatore/cooperatrice sociale perché…”</w:t>
      </w:r>
      <w:r>
        <w:rPr>
          <w:rFonts w:ascii="Times New Roman" w:hAnsi="Times New Roman" w:cs="Times New Roman"/>
          <w:b/>
          <w:bCs/>
          <w:sz w:val="24"/>
          <w:szCs w:val="24"/>
        </w:rPr>
        <w:t>: come rispondono cooperatori/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trici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 tutta Italia</w:t>
      </w:r>
    </w:p>
    <w:p w14:paraId="207D8B7D" w14:textId="77777777" w:rsidR="0090624F" w:rsidRPr="0090624F" w:rsidRDefault="00103834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Annalisa della cooperativa </w:t>
      </w:r>
      <w:proofErr w:type="spellStart"/>
      <w:r w:rsidRPr="0090624F">
        <w:rPr>
          <w:rFonts w:ascii="Times New Roman" w:hAnsi="Times New Roman" w:cs="Times New Roman"/>
          <w:sz w:val="24"/>
          <w:szCs w:val="24"/>
        </w:rPr>
        <w:t>Caris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 in provincia di Matera vuole essere cooperatrice per “rendere più sostenibile il welfare”. C’è Giuseppe di coop sociale Lilith che sempre a Matera vuole essere cooperatore perché “il massimo profitto è il bene comune”. Antonietta di </w:t>
      </w:r>
      <w:proofErr w:type="spellStart"/>
      <w:r w:rsidRPr="0090624F">
        <w:rPr>
          <w:rFonts w:ascii="Times New Roman" w:hAnsi="Times New Roman" w:cs="Times New Roman"/>
          <w:sz w:val="24"/>
          <w:szCs w:val="24"/>
        </w:rPr>
        <w:t>Coopselios</w:t>
      </w:r>
      <w:proofErr w:type="spellEnd"/>
      <w:r w:rsidRPr="0090624F">
        <w:rPr>
          <w:rFonts w:ascii="Times New Roman" w:hAnsi="Times New Roman" w:cs="Times New Roman"/>
          <w:sz w:val="24"/>
          <w:szCs w:val="24"/>
        </w:rPr>
        <w:t xml:space="preserve"> vuole essere cooperatrice perché “i valori antichi della cooperazione sono attuali e hanno davanti un orizzonte”. </w:t>
      </w:r>
    </w:p>
    <w:p w14:paraId="0904B949" w14:textId="77777777" w:rsidR="0090624F" w:rsidRPr="0090624F" w:rsidRDefault="00103834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Maria Luisa di coop sociale H-Anno zero di Roma “crede fortemente nell’integrazione e nell’inclusione”. C’è Christian di coop sociale Labirinto di Pesaro che crede nell’impresa cooperativa “perché democratica dove tutti contano e decidono sull’impresa stessa”. Andrea di coop sociale 21 di Firenze vuole essere cooperatore “perché il modo per avviare un cambiamento della società”. </w:t>
      </w:r>
    </w:p>
    <w:p w14:paraId="1F4FCC6B" w14:textId="68AD366F" w:rsidR="00103834" w:rsidRPr="0090624F" w:rsidRDefault="00103834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Elena di Koinè coop sociale a Milano vuole essere cooperatrice per “generare innovazione e legami nella comunità”. </w:t>
      </w:r>
      <w:r w:rsidR="007C092A" w:rsidRPr="0090624F">
        <w:rPr>
          <w:rFonts w:ascii="Times New Roman" w:hAnsi="Times New Roman" w:cs="Times New Roman"/>
          <w:sz w:val="24"/>
          <w:szCs w:val="24"/>
        </w:rPr>
        <w:t xml:space="preserve">Stefano di coop Noncello di Pordenone vuole essere cooperatore “perché con l’autogestione spero si possa cambiare il mondo”. </w:t>
      </w:r>
      <w:r w:rsidR="006A0C6E">
        <w:rPr>
          <w:rFonts w:ascii="Times New Roman" w:hAnsi="Times New Roman" w:cs="Times New Roman"/>
          <w:sz w:val="24"/>
          <w:szCs w:val="24"/>
        </w:rPr>
        <w:t>E ancora Maria Concetta di Capp cooperativa sociale da Agrigento: “sono cooperatrice sociale perché mi permette di essere una professionista libera”.</w:t>
      </w:r>
    </w:p>
    <w:p w14:paraId="59018363" w14:textId="1544D2A1" w:rsidR="007C092A" w:rsidRPr="0090624F" w:rsidRDefault="007C092A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Sono queste alcune delle decine di testimonianze della campagna social “Voglio essere cooperatore/cooperatrice sociale perché…” lanciata il 14 ottobre con l’inizio dei congressi regionali di Legacoopsociali verso l’assemblea nazionale di Bologna. Soci-lavoratori, operatori ed educatori, presidenti e dirigenti di cooperative da Nord a Sud prendono parola e raccontano qual è il senso oggi di fare impresa cooperativa. Valori, comunità, innovazione, welfare sono le parole che tornano in questo racconto che viene pubblicato sui canali social di Legacoopsociali Instagram, Facebook e Twitter e che sta raggiungendo migliaia di visualizzazioni. </w:t>
      </w:r>
    </w:p>
    <w:p w14:paraId="0C512B4E" w14:textId="546726BD" w:rsidR="0090624F" w:rsidRPr="0090624F" w:rsidRDefault="0090624F" w:rsidP="007C092A">
      <w:pPr>
        <w:rPr>
          <w:rFonts w:ascii="Times New Roman" w:hAnsi="Times New Roman" w:cs="Times New Roman"/>
          <w:sz w:val="24"/>
          <w:szCs w:val="24"/>
        </w:rPr>
      </w:pPr>
      <w:r w:rsidRPr="0090624F">
        <w:rPr>
          <w:rFonts w:ascii="Times New Roman" w:hAnsi="Times New Roman" w:cs="Times New Roman"/>
          <w:sz w:val="24"/>
          <w:szCs w:val="24"/>
        </w:rPr>
        <w:t xml:space="preserve">Tutte le info sul congresso nazionale e sulle assemblee regionali sono aggiornate sul sito </w:t>
      </w:r>
      <w:hyperlink r:id="rId4" w:history="1">
        <w:r w:rsidRPr="0090624F">
          <w:rPr>
            <w:rStyle w:val="Collegamentoipertestuale"/>
            <w:rFonts w:ascii="Times New Roman" w:hAnsi="Times New Roman" w:cs="Times New Roman"/>
            <w:sz w:val="24"/>
            <w:szCs w:val="24"/>
          </w:rPr>
          <w:t>www.legacoopsociali.it</w:t>
        </w:r>
      </w:hyperlink>
      <w:r w:rsidRPr="0090624F">
        <w:rPr>
          <w:rFonts w:ascii="Times New Roman" w:hAnsi="Times New Roman" w:cs="Times New Roman"/>
          <w:sz w:val="24"/>
          <w:szCs w:val="24"/>
        </w:rPr>
        <w:t xml:space="preserve"> con una pagina web dedicata e la sezione “dai territori”. Approfondimenti e riflessioni dalle esperienze cooperative e regionali di #cooperandare sono pubblicate sul web magazine </w:t>
      </w:r>
      <w:hyperlink r:id="rId5" w:history="1">
        <w:r w:rsidRPr="0090624F">
          <w:rPr>
            <w:rStyle w:val="Collegamentoipertestuale"/>
            <w:rFonts w:ascii="Times New Roman" w:hAnsi="Times New Roman" w:cs="Times New Roman"/>
            <w:sz w:val="24"/>
            <w:szCs w:val="24"/>
          </w:rPr>
          <w:t>www.nelpaese.it</w:t>
        </w:r>
      </w:hyperlink>
      <w:r w:rsidRPr="00906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5FE2C" w14:textId="77777777" w:rsidR="0090624F" w:rsidRPr="007C092A" w:rsidRDefault="0090624F" w:rsidP="007C092A"/>
    <w:p w14:paraId="17068D0E" w14:textId="77777777" w:rsidR="007C092A" w:rsidRPr="007C092A" w:rsidRDefault="007C092A" w:rsidP="007C092A"/>
    <w:sectPr w:rsidR="007C092A" w:rsidRPr="007C0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4"/>
    <w:rsid w:val="00103834"/>
    <w:rsid w:val="001E69A1"/>
    <w:rsid w:val="00353B3E"/>
    <w:rsid w:val="00455CBD"/>
    <w:rsid w:val="004D3232"/>
    <w:rsid w:val="004F487E"/>
    <w:rsid w:val="006A0C6E"/>
    <w:rsid w:val="007C092A"/>
    <w:rsid w:val="0080179E"/>
    <w:rsid w:val="0090624F"/>
    <w:rsid w:val="00985B41"/>
    <w:rsid w:val="00A466B9"/>
    <w:rsid w:val="00C81267"/>
    <w:rsid w:val="00E3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2F36"/>
  <w15:chartTrackingRefBased/>
  <w15:docId w15:val="{DA3B8814-B939-4E55-AFA7-F322A2DF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62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6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lpaese.it" TargetMode="External"/><Relationship Id="rId4" Type="http://schemas.openxmlformats.org/officeDocument/2006/relationships/hyperlink" Target="http://www.legacoopsoci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9</cp:revision>
  <dcterms:created xsi:type="dcterms:W3CDTF">2021-11-11T12:46:00Z</dcterms:created>
  <dcterms:modified xsi:type="dcterms:W3CDTF">2021-11-22T09:46:00Z</dcterms:modified>
</cp:coreProperties>
</file>